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578" w:rsidRPr="005E3CD0" w:rsidRDefault="00CD4177">
      <w:pPr>
        <w:rPr>
          <w:rFonts w:ascii="メイリオ" w:eastAsia="メイリオ" w:hAnsi="メイリオ" w:cs="メイリオ"/>
          <w:b/>
          <w:color w:val="C00000"/>
          <w:sz w:val="24"/>
          <w:szCs w:val="24"/>
        </w:rPr>
      </w:pPr>
      <w:r w:rsidRPr="00CD4177">
        <w:rPr>
          <w:rFonts w:ascii="メイリオ" w:eastAsia="メイリオ" w:hAnsi="メイリオ" w:cs="メイリオ"/>
          <w:noProof/>
          <w:sz w:val="24"/>
          <w:szCs w:val="24"/>
        </w:rPr>
        <w:pict>
          <v:group id="_x0000_s1552" style="position:absolute;left:0;text-align:left;margin-left:10.6pt;margin-top:-3.15pt;width:482.7pt;height:65.2pt;z-index:251758592" coordorigin="1136,567" coordsize="9654,13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53" type="#_x0000_t75" style="position:absolute;left:1136;top:567;width:125;height:123">
              <v:imagedata r:id="rId8" o:title=""/>
            </v:shape>
            <v:shape id="_x0000_s1554" type="#_x0000_t75" style="position:absolute;left:10650;top:567;width:140;height:123">
              <v:imagedata r:id="rId9" o:title=""/>
            </v:shape>
            <v:line id="_x0000_s1555" style="position:absolute" from="1261,567" to="10650,567" strokeweight=".72pt"/>
            <v:line id="_x0000_s1556" style="position:absolute" from="1136,690" to="1140,1734" strokeweight=".72pt"/>
            <v:line id="_x0000_s1557" style="position:absolute" from="10773,690" to="10773,1734" strokecolor="#959595" strokeweight="2.16pt"/>
            <v:shape id="_x0000_s1558" type="#_x0000_t75" style="position:absolute;left:1140;top:1734;width:248;height:137">
              <v:imagedata r:id="rId10" o:title=""/>
            </v:shape>
            <v:line id="_x0000_s1559" style="position:absolute" from="1388,1851" to="10345,1851" strokecolor="#959595" strokeweight="2.16pt"/>
            <v:line id="_x0000_s1560" style="position:absolute" from="7818,1730" to="10546,1730" strokecolor="red" strokeweight=".72pt"/>
            <v:shape id="_x0000_s1561" type="#_x0000_t75" style="position:absolute;left:10346;top:1734;width:444;height:137">
              <v:imagedata r:id="rId11" o:title=""/>
            </v:shape>
            <v:shape id="_x0000_s1562" type="#_x0000_t75" style="position:absolute;left:7273;top:567;width:737;height:1163">
              <v:imagedata r:id="rId12" o:title=""/>
            </v:shape>
            <v:shapetype id="_x0000_t202" coordsize="21600,21600" o:spt="202" path="m,l,21600r21600,l21600,xe">
              <v:stroke joinstyle="miter"/>
              <v:path gradientshapeok="t" o:connecttype="rect"/>
            </v:shapetype>
            <v:shape id="_x0000_s1563" type="#_x0000_t202" style="position:absolute;left:4491;top:690;width:2924;height:1020;mso-position-horizontal-relative:margin;mso-position-vertical-relative:margin" filled="f" stroked="f">
              <v:textbox style="mso-next-textbox:#_x0000_s1563" inset="0,0,0,0">
                <w:txbxContent>
                  <w:p w:rsidR="008E2803" w:rsidRDefault="008E2803" w:rsidP="008E2803">
                    <w:pPr>
                      <w:spacing w:line="1162" w:lineRule="exact"/>
                      <w:rPr>
                        <w:rFonts w:ascii="ＭＳ ゴシック" w:eastAsia="ＭＳ ゴシック"/>
                        <w:sz w:val="116"/>
                      </w:rPr>
                    </w:pPr>
                    <w:r>
                      <w:rPr>
                        <w:rFonts w:ascii="ＭＳ ゴシック" w:eastAsia="ＭＳ ゴシック" w:hint="eastAsia"/>
                        <w:w w:val="50"/>
                        <w:sz w:val="116"/>
                      </w:rPr>
                      <w:t>職場だより</w:t>
                    </w:r>
                  </w:p>
                </w:txbxContent>
              </v:textbox>
            </v:shape>
            <v:shape id="_x0000_s1564" type="#_x0000_t202" style="position:absolute;left:8003;top:795;width:2543;height:360" filled="f" stroked="f">
              <v:textbox style="mso-next-textbox:#_x0000_s1564" inset="0,0,0,0">
                <w:txbxContent>
                  <w:p w:rsidR="008E2803" w:rsidRDefault="008E2803" w:rsidP="008E2803">
                    <w:pPr>
                      <w:spacing w:line="360" w:lineRule="exact"/>
                      <w:rPr>
                        <w:b/>
                        <w:sz w:val="24"/>
                      </w:rPr>
                    </w:pPr>
                    <w:r>
                      <w:rPr>
                        <w:b/>
                        <w:sz w:val="24"/>
                      </w:rPr>
                      <w:t>岐阜県教職員組合</w:t>
                    </w:r>
                    <w:r>
                      <w:rPr>
                        <w:b/>
                        <w:sz w:val="24"/>
                      </w:rPr>
                      <w:t xml:space="preserve"> </w:t>
                    </w:r>
                    <w:r>
                      <w:rPr>
                        <w:b/>
                        <w:sz w:val="24"/>
                      </w:rPr>
                      <w:t>情報</w:t>
                    </w:r>
                  </w:p>
                </w:txbxContent>
              </v:textbox>
            </v:shape>
            <v:shape id="_x0000_s1565" type="#_x0000_t202" style="position:absolute;left:7898;top:1257;width:500;height:360" filled="f" stroked="f">
              <v:textbox style="mso-next-textbox:#_x0000_s1565" inset="0,0,0,0">
                <w:txbxContent>
                  <w:p w:rsidR="008E2803" w:rsidRDefault="008E2803" w:rsidP="008E2803">
                    <w:pPr>
                      <w:spacing w:line="360" w:lineRule="exact"/>
                      <w:rPr>
                        <w:sz w:val="24"/>
                      </w:rPr>
                    </w:pPr>
                    <w:r>
                      <w:rPr>
                        <w:sz w:val="24"/>
                      </w:rPr>
                      <w:t>発行</w:t>
                    </w:r>
                  </w:p>
                </w:txbxContent>
              </v:textbox>
            </v:shape>
            <v:shape id="_x0000_s1566" type="#_x0000_t202" style="position:absolute;left:8966;top:1155;width:177;height:462" filled="f" stroked="f">
              <v:textbox style="mso-next-textbox:#_x0000_s1566" inset="0,0,0,0">
                <w:txbxContent>
                  <w:p w:rsidR="008E2803" w:rsidRDefault="008E2803" w:rsidP="008E2803">
                    <w:pPr>
                      <w:spacing w:line="360" w:lineRule="exact"/>
                      <w:rPr>
                        <w:sz w:val="24"/>
                      </w:rPr>
                    </w:pPr>
                    <w:r>
                      <w:rPr>
                        <w:sz w:val="24"/>
                      </w:rPr>
                      <w:t>.</w:t>
                    </w:r>
                  </w:p>
                </w:txbxContent>
              </v:textbox>
            </v:shape>
            <v:shape id="_x0000_s1567" type="#_x0000_t202" style="position:absolute;left:9667;top:1155;width:230;height:462" filled="f" stroked="f">
              <v:textbox style="mso-next-textbox:#_x0000_s1567" inset="0,0,0,0">
                <w:txbxContent>
                  <w:p w:rsidR="008E2803" w:rsidRDefault="008E2803" w:rsidP="008E2803">
                    <w:pPr>
                      <w:spacing w:line="360" w:lineRule="exact"/>
                      <w:rPr>
                        <w:sz w:val="24"/>
                      </w:rPr>
                    </w:pPr>
                    <w:r>
                      <w:rPr>
                        <w:sz w:val="24"/>
                      </w:rPr>
                      <w:t>.</w:t>
                    </w:r>
                  </w:p>
                </w:txbxContent>
              </v:textbox>
            </v:shape>
          </v:group>
        </w:pict>
      </w:r>
    </w:p>
    <w:p w:rsidR="008E2803" w:rsidRDefault="008E2803" w:rsidP="005E666C">
      <w:pPr>
        <w:spacing w:line="180" w:lineRule="exact"/>
      </w:pPr>
    </w:p>
    <w:p w:rsidR="008E2803" w:rsidRDefault="008E2803" w:rsidP="005E666C">
      <w:pPr>
        <w:spacing w:line="180" w:lineRule="exact"/>
      </w:pPr>
    </w:p>
    <w:p w:rsidR="008E2803" w:rsidRDefault="008E2803" w:rsidP="005E666C">
      <w:pPr>
        <w:spacing w:line="180" w:lineRule="exact"/>
      </w:pPr>
    </w:p>
    <w:p w:rsidR="003B2073" w:rsidRDefault="003B2073" w:rsidP="005E666C">
      <w:pPr>
        <w:spacing w:line="180" w:lineRule="exact"/>
        <w:rPr>
          <w:rFonts w:ascii="メイリオ" w:eastAsia="メイリオ" w:hAnsi="メイリオ" w:cs="メイリオ"/>
          <w:sz w:val="24"/>
          <w:szCs w:val="24"/>
        </w:rPr>
        <w:sectPr w:rsidR="003B2073" w:rsidSect="00E77DF2">
          <w:type w:val="continuous"/>
          <w:pgSz w:w="11906" w:h="16838" w:code="9"/>
          <w:pgMar w:top="720" w:right="720" w:bottom="720" w:left="720" w:header="851" w:footer="992" w:gutter="0"/>
          <w:cols w:space="425"/>
          <w:docGrid w:type="lines" w:linePitch="342"/>
        </w:sectPr>
      </w:pPr>
    </w:p>
    <w:p w:rsidR="008E2803" w:rsidRDefault="00CD4177" w:rsidP="005E666C">
      <w:pPr>
        <w:overflowPunct w:val="0"/>
        <w:spacing w:line="180" w:lineRule="exact"/>
        <w:textAlignment w:val="baseline"/>
        <w:rPr>
          <w:rFonts w:ascii="メイリオ" w:eastAsia="メイリオ" w:hAnsi="Times New Roman" w:cs="Times New Roman"/>
          <w:color w:val="000000"/>
          <w:kern w:val="0"/>
          <w:sz w:val="22"/>
        </w:rPr>
      </w:pPr>
      <w:r w:rsidRPr="00CD4177">
        <w:rPr>
          <w:rFonts w:ascii="メイリオ" w:eastAsia="メイリオ" w:hAnsi="メイリオ" w:cs="メイリオ"/>
          <w:b/>
          <w:bCs/>
          <w:noProof/>
          <w:sz w:val="28"/>
          <w:szCs w:val="28"/>
        </w:rPr>
        <w:lastRenderedPageBreak/>
        <w:pict>
          <v:roundrect id="_x0000_s1575" style="position:absolute;left:0;text-align:left;margin-left:10.8pt;margin-top:9.85pt;width:497.25pt;height:25.65pt;z-index:251759616" arcsize="10923f">
            <v:textbox style="mso-next-textbox:#_x0000_s1575" inset="5.85pt,.7pt,5.85pt,.7pt">
              <w:txbxContent>
                <w:p w:rsidR="00AA7640" w:rsidRPr="00AA7640" w:rsidRDefault="00DA356A" w:rsidP="00AA7640">
                  <w:pPr>
                    <w:spacing w:line="400" w:lineRule="exact"/>
                    <w:rPr>
                      <w:rFonts w:ascii="ＤＦ特太ゴシック体" w:eastAsia="メイリオ" w:hAnsi="ＤＦ特太ゴシック体" w:cs="ＤＦ特太ゴシック体"/>
                      <w:color w:val="000000"/>
                      <w:kern w:val="0"/>
                      <w:sz w:val="32"/>
                      <w:szCs w:val="32"/>
                    </w:rPr>
                  </w:pPr>
                  <w:r w:rsidRPr="00AA7640">
                    <w:rPr>
                      <w:rFonts w:ascii="メイリオ" w:eastAsia="メイリオ" w:hAnsi="メイリオ"/>
                      <w:b/>
                      <w:sz w:val="32"/>
                      <w:szCs w:val="32"/>
                    </w:rPr>
                    <w:t>回答</w:t>
                  </w:r>
                  <w:r w:rsidR="00AA7640" w:rsidRPr="00AA7640">
                    <w:rPr>
                      <w:rFonts w:ascii="メイリオ" w:eastAsia="メイリオ" w:hAnsi="メイリオ"/>
                      <w:b/>
                      <w:sz w:val="32"/>
                      <w:szCs w:val="32"/>
                    </w:rPr>
                    <w:t>：</w:t>
                  </w:r>
                  <w:r w:rsidR="00AA7640" w:rsidRPr="00AA7640">
                    <w:rPr>
                      <w:rFonts w:ascii="メイリオ" w:eastAsia="メイリオ" w:hAnsi="メイリオ" w:cs="メイリオ" w:hint="eastAsia"/>
                      <w:b/>
                      <w:bCs/>
                      <w:sz w:val="32"/>
                      <w:szCs w:val="32"/>
                    </w:rPr>
                    <w:t>「新型コロナウイルス感染症対策」についての第６次申し入れ</w:t>
                  </w:r>
                </w:p>
                <w:p w:rsidR="00DA356A" w:rsidRPr="00AA7640" w:rsidRDefault="00DA356A" w:rsidP="00DA356A">
                  <w:pPr>
                    <w:spacing w:line="400" w:lineRule="exact"/>
                    <w:rPr>
                      <w:rFonts w:ascii="メイリオ" w:eastAsia="メイリオ" w:hAnsi="メイリオ"/>
                      <w:b/>
                      <w:sz w:val="36"/>
                      <w:szCs w:val="36"/>
                    </w:rPr>
                  </w:pPr>
                </w:p>
              </w:txbxContent>
            </v:textbox>
            <w10:wrap type="square"/>
          </v:roundrect>
        </w:pict>
      </w:r>
    </w:p>
    <w:p w:rsidR="00DA356A" w:rsidRPr="00AA7640" w:rsidRDefault="00AA7640" w:rsidP="00AA7640">
      <w:pPr>
        <w:overflowPunct w:val="0"/>
        <w:spacing w:line="180" w:lineRule="exact"/>
        <w:textAlignment w:val="baseline"/>
        <w:rPr>
          <w:rFonts w:ascii="メイリオ" w:eastAsia="メイリオ" w:hAnsi="Times New Roman" w:cs="Times New Roman"/>
          <w:color w:val="000000"/>
          <w:kern w:val="0"/>
          <w:sz w:val="22"/>
        </w:rPr>
      </w:pPr>
      <w:r>
        <w:rPr>
          <w:rFonts w:ascii="メイリオ" w:eastAsia="メイリオ" w:hAnsi="Times New Roman" w:cs="Times New Roman"/>
          <w:noProof/>
          <w:color w:val="000000"/>
          <w:kern w:val="0"/>
          <w:sz w:val="22"/>
        </w:rPr>
        <w:drawing>
          <wp:anchor distT="0" distB="0" distL="114300" distR="114300" simplePos="0" relativeHeight="251760640" behindDoc="0" locked="0" layoutInCell="1" allowOverlap="1">
            <wp:simplePos x="0" y="0"/>
            <wp:positionH relativeFrom="column">
              <wp:posOffset>4881245</wp:posOffset>
            </wp:positionH>
            <wp:positionV relativeFrom="paragraph">
              <wp:posOffset>447675</wp:posOffset>
            </wp:positionV>
            <wp:extent cx="1694815" cy="2400935"/>
            <wp:effectExtent l="19050" t="0" r="635" b="0"/>
            <wp:wrapSquare wrapText="bothSides"/>
            <wp:docPr id="1" name="図 1" descr="C:\Users\user\AppData\Local\Microsoft\Windows\INetCache\IE\5UHKHXIS\2004023_SD-poster_gyosei_A3_ALL_mask-staf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5UHKHXIS\2004023_SD-poster_gyosei_A3_ALL_mask-staff[1].png"/>
                    <pic:cNvPicPr>
                      <a:picLocks noChangeAspect="1" noChangeArrowheads="1"/>
                    </pic:cNvPicPr>
                  </pic:nvPicPr>
                  <pic:blipFill>
                    <a:blip r:embed="rId13" cstate="print"/>
                    <a:srcRect/>
                    <a:stretch>
                      <a:fillRect/>
                    </a:stretch>
                  </pic:blipFill>
                  <pic:spPr bwMode="auto">
                    <a:xfrm>
                      <a:off x="0" y="0"/>
                      <a:ext cx="1694815" cy="2400935"/>
                    </a:xfrm>
                    <a:prstGeom prst="rect">
                      <a:avLst/>
                    </a:prstGeom>
                    <a:noFill/>
                    <a:ln w="9525">
                      <a:noFill/>
                      <a:miter lim="800000"/>
                      <a:headEnd/>
                      <a:tailEnd/>
                    </a:ln>
                  </pic:spPr>
                </pic:pic>
              </a:graphicData>
            </a:graphic>
          </wp:anchor>
        </w:drawing>
      </w:r>
    </w:p>
    <w:p w:rsidR="00DA356A" w:rsidRPr="006C375D" w:rsidRDefault="006C375D" w:rsidP="006C375D">
      <w:pPr>
        <w:tabs>
          <w:tab w:val="left" w:pos="4253"/>
          <w:tab w:val="left" w:pos="4536"/>
          <w:tab w:val="left" w:pos="4820"/>
        </w:tabs>
        <w:spacing w:line="300" w:lineRule="exact"/>
        <w:jc w:val="center"/>
        <w:rPr>
          <w:rFonts w:ascii="メイリオ" w:eastAsia="メイリオ" w:hAnsi="メイリオ" w:cs="メイリオ"/>
          <w:szCs w:val="21"/>
        </w:rPr>
      </w:pPr>
      <w:r>
        <w:rPr>
          <w:rFonts w:ascii="ＤＦ特太ゴシック体" w:eastAsia="メイリオ" w:hAnsi="ＤＦ特太ゴシック体" w:cs="ＤＦ特太ゴシック体"/>
          <w:color w:val="000000"/>
          <w:kern w:val="0"/>
          <w:sz w:val="22"/>
        </w:rPr>
        <w:t xml:space="preserve">　　</w:t>
      </w:r>
      <w:r w:rsidR="00DA356A" w:rsidRPr="006C375D">
        <w:rPr>
          <w:rFonts w:ascii="ＤＦ特太ゴシック体" w:eastAsia="メイリオ" w:hAnsi="ＤＦ特太ゴシック体" w:cs="ＤＦ特太ゴシック体"/>
          <w:color w:val="000000"/>
          <w:kern w:val="0"/>
          <w:szCs w:val="21"/>
        </w:rPr>
        <w:t>岐阜教組は、</w:t>
      </w:r>
      <w:r w:rsidR="00DA356A" w:rsidRPr="006C375D">
        <w:rPr>
          <w:rFonts w:ascii="メイリオ" w:eastAsia="メイリオ" w:hAnsi="メイリオ" w:cs="メイリオ" w:hint="eastAsia"/>
          <w:szCs w:val="21"/>
        </w:rPr>
        <w:t>感染の常態化と緊急事態宣言の再発令を受けて、1月20日</w:t>
      </w:r>
      <w:r w:rsidRPr="006C375D">
        <w:rPr>
          <w:rFonts w:ascii="メイリオ" w:eastAsia="メイリオ" w:hAnsi="メイリオ" w:cs="メイリオ" w:hint="eastAsia"/>
          <w:szCs w:val="21"/>
        </w:rPr>
        <w:t>に</w:t>
      </w:r>
      <w:r w:rsidR="00DA356A" w:rsidRPr="006C375D">
        <w:rPr>
          <w:rFonts w:ascii="ＤＦ特太ゴシック体" w:eastAsia="メイリオ" w:hAnsi="ＤＦ特太ゴシック体" w:cs="ＤＦ特太ゴシック体"/>
          <w:color w:val="000000"/>
          <w:kern w:val="0"/>
          <w:szCs w:val="21"/>
        </w:rPr>
        <w:t>県教委に第</w:t>
      </w:r>
      <w:r w:rsidR="00DA356A" w:rsidRPr="006C375D">
        <w:rPr>
          <w:rFonts w:ascii="ＤＦ特太ゴシック体" w:eastAsia="メイリオ" w:hAnsi="ＤＦ特太ゴシック体" w:cs="ＤＦ特太ゴシック体"/>
          <w:color w:val="000000"/>
          <w:kern w:val="0"/>
          <w:szCs w:val="21"/>
        </w:rPr>
        <w:t>6</w:t>
      </w:r>
      <w:r w:rsidR="00DA356A" w:rsidRPr="006C375D">
        <w:rPr>
          <w:rFonts w:ascii="ＤＦ特太ゴシック体" w:eastAsia="メイリオ" w:hAnsi="ＤＦ特太ゴシック体" w:cs="ＤＦ特太ゴシック体"/>
          <w:color w:val="000000"/>
          <w:kern w:val="0"/>
          <w:szCs w:val="21"/>
        </w:rPr>
        <w:t>次申し入れ</w:t>
      </w:r>
      <w:r w:rsidR="00DA356A" w:rsidRPr="006C375D">
        <w:rPr>
          <w:rFonts w:ascii="メイリオ" w:eastAsia="メイリオ" w:hAnsi="メイリオ" w:cs="メイリオ" w:hint="eastAsia"/>
          <w:bCs/>
          <w:szCs w:val="21"/>
        </w:rPr>
        <w:t>を行い</w:t>
      </w:r>
      <w:r w:rsidRPr="006C375D">
        <w:rPr>
          <w:rFonts w:ascii="メイリオ" w:eastAsia="メイリオ" w:hAnsi="メイリオ" w:cs="メイリオ" w:hint="eastAsia"/>
          <w:bCs/>
          <w:szCs w:val="21"/>
        </w:rPr>
        <w:t>、</w:t>
      </w:r>
      <w:r w:rsidR="00813040">
        <w:rPr>
          <w:rFonts w:ascii="メイリオ" w:eastAsia="メイリオ" w:hAnsi="メイリオ" w:cs="メイリオ" w:hint="eastAsia"/>
          <w:bCs/>
          <w:szCs w:val="21"/>
        </w:rPr>
        <w:t>２月下旬</w:t>
      </w:r>
      <w:r w:rsidRPr="006C375D">
        <w:rPr>
          <w:rFonts w:ascii="メイリオ" w:eastAsia="メイリオ" w:hAnsi="メイリオ" w:cs="メイリオ" w:hint="eastAsia"/>
          <w:bCs/>
          <w:szCs w:val="21"/>
        </w:rPr>
        <w:t>に回答があり</w:t>
      </w:r>
      <w:r w:rsidR="00DA356A" w:rsidRPr="006C375D">
        <w:rPr>
          <w:rFonts w:ascii="メイリオ" w:eastAsia="メイリオ" w:hAnsi="メイリオ" w:cs="メイリオ" w:hint="eastAsia"/>
          <w:bCs/>
          <w:szCs w:val="21"/>
        </w:rPr>
        <w:t>ました。</w:t>
      </w:r>
      <w:r w:rsidRPr="006C375D">
        <w:rPr>
          <w:rFonts w:ascii="メイリオ" w:eastAsia="メイリオ" w:hAnsi="メイリオ" w:cs="メイリオ" w:hint="eastAsia"/>
          <w:bCs/>
          <w:szCs w:val="21"/>
        </w:rPr>
        <w:t>（</w:t>
      </w:r>
      <w:r w:rsidR="00AA7640" w:rsidRPr="006C375D">
        <w:rPr>
          <w:rFonts w:ascii="メイリオ" w:eastAsia="メイリオ" w:hAnsi="メイリオ" w:cs="メイリオ" w:hint="eastAsia"/>
          <w:b/>
          <w:bCs/>
          <w:color w:val="7030A0"/>
          <w:szCs w:val="21"/>
        </w:rPr>
        <w:t>紫字</w:t>
      </w:r>
      <w:r w:rsidRPr="006C375D">
        <w:rPr>
          <w:rFonts w:ascii="メイリオ" w:eastAsia="メイリオ" w:hAnsi="メイリオ" w:cs="メイリオ" w:hint="eastAsia"/>
          <w:b/>
          <w:bCs/>
          <w:color w:val="7030A0"/>
          <w:szCs w:val="21"/>
        </w:rPr>
        <w:t>）</w:t>
      </w:r>
      <w:r w:rsidR="00DA356A" w:rsidRPr="006C375D">
        <w:rPr>
          <w:rFonts w:ascii="メイリオ" w:eastAsia="メイリオ" w:hAnsi="メイリオ" w:cs="メイリオ" w:hint="eastAsia"/>
          <w:bCs/>
          <w:szCs w:val="21"/>
        </w:rPr>
        <w:t xml:space="preserve">　</w:t>
      </w:r>
    </w:p>
    <w:p w:rsidR="00DA356A" w:rsidRPr="00DA356A" w:rsidRDefault="00DA356A" w:rsidP="00AA7640">
      <w:pPr>
        <w:spacing w:line="200" w:lineRule="exact"/>
        <w:rPr>
          <w:rFonts w:ascii="メイリオ" w:eastAsia="メイリオ" w:hAnsi="メイリオ" w:cs="メイリオ"/>
          <w:sz w:val="22"/>
        </w:rPr>
      </w:pPr>
    </w:p>
    <w:p w:rsidR="00DA356A" w:rsidRPr="006C375D" w:rsidRDefault="00DA356A" w:rsidP="00DA356A">
      <w:pPr>
        <w:spacing w:line="300" w:lineRule="exact"/>
        <w:rPr>
          <w:rFonts w:ascii="メイリオ" w:eastAsia="メイリオ" w:hAnsi="Times New Roman" w:cs="Times New Roman"/>
          <w:color w:val="000000"/>
        </w:rPr>
      </w:pPr>
      <w:r w:rsidRPr="006C375D">
        <w:rPr>
          <w:rFonts w:ascii="メイリオ" w:eastAsia="メイリオ" w:hAnsi="メイリオ" w:cs="メイリオ" w:hint="eastAsia"/>
        </w:rPr>
        <w:t>１ 教職員が不安なく勤務を継続できるよう</w:t>
      </w:r>
      <w:r w:rsidR="00437A87" w:rsidRPr="006C375D">
        <w:rPr>
          <w:rFonts w:ascii="メイリオ" w:eastAsia="メイリオ" w:hAnsi="メイリオ" w:cs="メイリオ" w:hint="eastAsia"/>
        </w:rPr>
        <w:t>に</w:t>
      </w:r>
    </w:p>
    <w:p w:rsidR="00DA356A" w:rsidRDefault="00DA356A" w:rsidP="00DA356A">
      <w:pPr>
        <w:pStyle w:val="ad"/>
        <w:numPr>
          <w:ilvl w:val="0"/>
          <w:numId w:val="1"/>
        </w:numPr>
        <w:spacing w:line="300" w:lineRule="exact"/>
        <w:ind w:leftChars="0"/>
        <w:rPr>
          <w:rFonts w:ascii="メイリオ" w:eastAsia="メイリオ" w:hAnsi="メイリオ" w:cs="Arial"/>
          <w:color w:val="auto"/>
          <w:shd w:val="clear" w:color="auto" w:fill="FFFFFF"/>
        </w:rPr>
      </w:pPr>
      <w:r w:rsidRPr="00437A87">
        <w:rPr>
          <w:rFonts w:ascii="メイリオ" w:eastAsia="メイリオ" w:hAnsi="メイリオ" w:cs="Arial" w:hint="eastAsia"/>
          <w:b/>
          <w:color w:val="auto"/>
          <w:shd w:val="clear" w:color="auto" w:fill="FFFFFF"/>
        </w:rPr>
        <w:t>病弱な子どもを受け入れている特別支援学校などに勤務</w:t>
      </w:r>
      <w:r w:rsidR="00437A87">
        <w:rPr>
          <w:rFonts w:ascii="メイリオ" w:eastAsia="メイリオ" w:hAnsi="メイリオ" w:cs="Arial" w:hint="eastAsia"/>
          <w:color w:val="auto"/>
          <w:shd w:val="clear" w:color="auto" w:fill="FFFFFF"/>
        </w:rPr>
        <w:t>する</w:t>
      </w:r>
      <w:r>
        <w:rPr>
          <w:rFonts w:ascii="メイリオ" w:eastAsia="メイリオ" w:hAnsi="メイリオ" w:cs="Arial" w:hint="eastAsia"/>
          <w:color w:val="auto"/>
          <w:shd w:val="clear" w:color="auto" w:fill="FFFFFF"/>
        </w:rPr>
        <w:t>教職員については、定期的にＰＣＲ検査を無償で受けられるようにすること。</w:t>
      </w:r>
    </w:p>
    <w:p w:rsidR="0080660A" w:rsidRPr="0080660A" w:rsidRDefault="00DA356A" w:rsidP="0080660A">
      <w:pPr>
        <w:pStyle w:val="ad"/>
        <w:spacing w:line="300" w:lineRule="exact"/>
        <w:ind w:leftChars="0" w:left="642"/>
        <w:rPr>
          <w:rFonts w:ascii="メイリオ" w:eastAsia="メイリオ" w:hAnsi="メイリオ" w:cs="Arial"/>
          <w:color w:val="7030A0"/>
          <w:shd w:val="clear" w:color="auto" w:fill="FFFFFF"/>
        </w:rPr>
      </w:pPr>
      <w:r>
        <w:rPr>
          <w:rFonts w:ascii="メイリオ" w:eastAsia="メイリオ" w:hAnsi="メイリオ" w:cs="Arial" w:hint="eastAsia"/>
          <w:color w:val="7030A0"/>
          <w:shd w:val="clear" w:color="auto" w:fill="FFFFFF"/>
        </w:rPr>
        <w:t>→財政上、無理。</w:t>
      </w:r>
    </w:p>
    <w:p w:rsidR="00DA356A" w:rsidRDefault="00DA356A" w:rsidP="00DA356A">
      <w:pPr>
        <w:pStyle w:val="ad"/>
        <w:numPr>
          <w:ilvl w:val="0"/>
          <w:numId w:val="1"/>
        </w:numPr>
        <w:spacing w:line="300" w:lineRule="exact"/>
        <w:ind w:leftChars="0"/>
        <w:rPr>
          <w:rFonts w:ascii="メイリオ" w:eastAsia="メイリオ" w:hAnsi="メイリオ" w:cs="Arial"/>
          <w:color w:val="auto"/>
          <w:shd w:val="clear" w:color="auto" w:fill="FFFFFF"/>
        </w:rPr>
      </w:pPr>
      <w:r w:rsidRPr="00437A87">
        <w:rPr>
          <w:rFonts w:ascii="メイリオ" w:eastAsia="メイリオ" w:hAnsi="メイリオ" w:cs="Arial" w:hint="eastAsia"/>
          <w:b/>
          <w:color w:val="auto"/>
          <w:shd w:val="clear" w:color="auto" w:fill="FFFFFF"/>
        </w:rPr>
        <w:t>教職員がＰＣＲ検査を希望する場合</w:t>
      </w:r>
      <w:r>
        <w:rPr>
          <w:rFonts w:ascii="メイリオ" w:eastAsia="メイリオ" w:hAnsi="メイリオ" w:cs="Arial" w:hint="eastAsia"/>
          <w:color w:val="auto"/>
          <w:shd w:val="clear" w:color="auto" w:fill="FFFFFF"/>
        </w:rPr>
        <w:t>は無償とすること。無理な場合、金銭的補助をおこなうこと。</w:t>
      </w:r>
    </w:p>
    <w:p w:rsidR="00DA356A" w:rsidRPr="00AA7640" w:rsidRDefault="00DA356A" w:rsidP="00AA7640">
      <w:pPr>
        <w:spacing w:line="300" w:lineRule="exact"/>
        <w:ind w:firstLineChars="300" w:firstLine="630"/>
        <w:rPr>
          <w:rFonts w:ascii="メイリオ" w:eastAsia="メイリオ" w:hAnsi="メイリオ" w:cs="Arial"/>
          <w:shd w:val="clear" w:color="auto" w:fill="FFFFFF"/>
        </w:rPr>
      </w:pPr>
      <w:r w:rsidRPr="00AA7640">
        <w:rPr>
          <w:rFonts w:ascii="メイリオ" w:eastAsia="メイリオ" w:hAnsi="メイリオ" w:cs="Arial" w:hint="eastAsia"/>
          <w:shd w:val="clear" w:color="auto" w:fill="FFFFFF"/>
        </w:rPr>
        <w:t xml:space="preserve">・試合引率や県外出張等で事前の検査が求められている場合　</w:t>
      </w:r>
    </w:p>
    <w:p w:rsidR="00DA356A" w:rsidRPr="00AA7640" w:rsidRDefault="00DA356A" w:rsidP="00AA7640">
      <w:pPr>
        <w:spacing w:line="300" w:lineRule="exact"/>
        <w:ind w:firstLineChars="300" w:firstLine="630"/>
        <w:rPr>
          <w:rFonts w:ascii="メイリオ" w:eastAsia="メイリオ" w:hAnsi="メイリオ" w:cs="Arial"/>
          <w:shd w:val="clear" w:color="auto" w:fill="FFFFFF"/>
        </w:rPr>
      </w:pPr>
      <w:r w:rsidRPr="00AA7640">
        <w:rPr>
          <w:rFonts w:ascii="メイリオ" w:eastAsia="メイリオ" w:hAnsi="メイリオ" w:cs="Arial" w:hint="eastAsia"/>
          <w:shd w:val="clear" w:color="auto" w:fill="FFFFFF"/>
        </w:rPr>
        <w:t xml:space="preserve">・試合引率や県外出張等の後に検査を希望する場合　</w:t>
      </w:r>
    </w:p>
    <w:p w:rsidR="0080660A" w:rsidRPr="0080660A" w:rsidRDefault="00DA356A" w:rsidP="0080660A">
      <w:pPr>
        <w:pStyle w:val="ad"/>
        <w:spacing w:line="300" w:lineRule="exact"/>
        <w:ind w:leftChars="0" w:left="642"/>
        <w:rPr>
          <w:rFonts w:ascii="メイリオ" w:eastAsia="メイリオ" w:hAnsi="メイリオ" w:cs="Arial"/>
          <w:color w:val="7030A0"/>
          <w:shd w:val="clear" w:color="auto" w:fill="FFFFFF"/>
        </w:rPr>
      </w:pPr>
      <w:r>
        <w:rPr>
          <w:rFonts w:ascii="メイリオ" w:eastAsia="メイリオ" w:hAnsi="メイリオ" w:cs="Arial" w:hint="eastAsia"/>
          <w:color w:val="7030A0"/>
          <w:shd w:val="clear" w:color="auto" w:fill="FFFFFF"/>
        </w:rPr>
        <w:t>→難しい。具体的な事例が出たら検討。</w:t>
      </w:r>
    </w:p>
    <w:p w:rsidR="00AA7640" w:rsidRDefault="00DA356A" w:rsidP="00DA356A">
      <w:pPr>
        <w:pStyle w:val="ad"/>
        <w:numPr>
          <w:ilvl w:val="0"/>
          <w:numId w:val="1"/>
        </w:numPr>
        <w:spacing w:line="300" w:lineRule="exact"/>
        <w:ind w:leftChars="0"/>
        <w:rPr>
          <w:rFonts w:ascii="メイリオ" w:eastAsia="メイリオ" w:hAnsi="メイリオ" w:cs="Arial"/>
          <w:color w:val="auto"/>
          <w:shd w:val="clear" w:color="auto" w:fill="FFFFFF"/>
        </w:rPr>
      </w:pPr>
      <w:r>
        <w:rPr>
          <w:rFonts w:ascii="メイリオ" w:eastAsia="メイリオ" w:hAnsi="メイリオ" w:cs="Arial" w:hint="eastAsia"/>
          <w:color w:val="auto"/>
          <w:shd w:val="clear" w:color="auto" w:fill="FFFFFF"/>
        </w:rPr>
        <w:t>「濃厚接触者名簿」「ＰＣＲ検査名簿」の作成やＰＣＲ検査時の誘導などを、</w:t>
      </w:r>
      <w:r w:rsidRPr="00437A87">
        <w:rPr>
          <w:rFonts w:ascii="メイリオ" w:eastAsia="メイリオ" w:hAnsi="メイリオ" w:cs="Arial" w:hint="eastAsia"/>
          <w:b/>
          <w:color w:val="auto"/>
          <w:shd w:val="clear" w:color="auto" w:fill="FFFFFF"/>
        </w:rPr>
        <w:t>養護教諭など特定の教職員におこなわせている</w:t>
      </w:r>
      <w:r w:rsidR="00437A87">
        <w:rPr>
          <w:rFonts w:ascii="メイリオ" w:eastAsia="メイリオ" w:hAnsi="メイリオ" w:cs="Arial" w:hint="eastAsia"/>
          <w:color w:val="auto"/>
          <w:shd w:val="clear" w:color="auto" w:fill="FFFFFF"/>
        </w:rPr>
        <w:t>学校では、特定の教職員の負担がきわめて大きい。</w:t>
      </w:r>
    </w:p>
    <w:p w:rsidR="00DA356A" w:rsidRDefault="00DA356A" w:rsidP="00AA7640">
      <w:pPr>
        <w:pStyle w:val="ad"/>
        <w:spacing w:line="300" w:lineRule="exact"/>
        <w:ind w:leftChars="0" w:left="642"/>
        <w:rPr>
          <w:rFonts w:ascii="メイリオ" w:eastAsia="メイリオ" w:hAnsi="メイリオ" w:cs="Arial"/>
          <w:color w:val="auto"/>
          <w:shd w:val="clear" w:color="auto" w:fill="FFFFFF"/>
        </w:rPr>
      </w:pPr>
      <w:r>
        <w:rPr>
          <w:rFonts w:ascii="メイリオ" w:eastAsia="メイリオ" w:hAnsi="メイリオ" w:cs="Arial" w:hint="eastAsia"/>
          <w:color w:val="auto"/>
          <w:shd w:val="clear" w:color="auto" w:fill="FFFFFF"/>
        </w:rPr>
        <w:t>必要な場合は人員を確保するようにすること。</w:t>
      </w:r>
      <w:bookmarkStart w:id="0" w:name="_Hlk61907219"/>
      <w:r>
        <w:rPr>
          <w:rFonts w:ascii="メイリオ" w:eastAsia="メイリオ" w:hAnsi="メイリオ" w:cs="Arial" w:hint="eastAsia"/>
          <w:color w:val="auto"/>
          <w:shd w:val="clear" w:color="auto" w:fill="FFFFFF"/>
        </w:rPr>
        <w:t>それができない場合は、特殊勤務手当を支給すること。</w:t>
      </w:r>
      <w:bookmarkEnd w:id="0"/>
    </w:p>
    <w:p w:rsidR="00DA356A" w:rsidRDefault="00DA356A" w:rsidP="00DA356A">
      <w:pPr>
        <w:pStyle w:val="ad"/>
        <w:spacing w:line="300" w:lineRule="exact"/>
        <w:ind w:leftChars="0" w:left="642"/>
        <w:rPr>
          <w:rFonts w:ascii="メイリオ" w:eastAsia="メイリオ" w:hAnsi="メイリオ" w:cs="Arial"/>
          <w:color w:val="7030A0"/>
          <w:shd w:val="clear" w:color="auto" w:fill="FFFFFF"/>
        </w:rPr>
      </w:pPr>
      <w:r>
        <w:rPr>
          <w:rFonts w:ascii="メイリオ" w:eastAsia="メイリオ" w:hAnsi="メイリオ" w:cs="Arial" w:hint="eastAsia"/>
          <w:color w:val="7030A0"/>
          <w:shd w:val="clear" w:color="auto" w:fill="FFFFFF"/>
        </w:rPr>
        <w:t>→コロナ対応は管理職を中心に全校体制で取り組むよう指導している。</w:t>
      </w:r>
    </w:p>
    <w:p w:rsidR="00AA7640" w:rsidRDefault="00AA7640" w:rsidP="00DA356A">
      <w:pPr>
        <w:pStyle w:val="ad"/>
        <w:spacing w:line="300" w:lineRule="exact"/>
        <w:ind w:leftChars="0" w:left="642"/>
        <w:rPr>
          <w:rFonts w:ascii="メイリオ" w:eastAsia="メイリオ" w:hAnsi="メイリオ" w:cs="Arial"/>
          <w:color w:val="7030A0"/>
          <w:shd w:val="clear" w:color="auto" w:fill="FFFFFF"/>
        </w:rPr>
      </w:pPr>
    </w:p>
    <w:p w:rsidR="00DA356A" w:rsidRDefault="00DA356A" w:rsidP="00DA356A">
      <w:pPr>
        <w:pStyle w:val="ad"/>
        <w:numPr>
          <w:ilvl w:val="0"/>
          <w:numId w:val="1"/>
        </w:numPr>
        <w:spacing w:line="300" w:lineRule="exact"/>
        <w:ind w:leftChars="0"/>
        <w:rPr>
          <w:rFonts w:ascii="メイリオ" w:eastAsia="メイリオ" w:hAnsi="メイリオ" w:cs="Arial"/>
          <w:color w:val="auto"/>
          <w:shd w:val="clear" w:color="auto" w:fill="FFFFFF"/>
        </w:rPr>
      </w:pPr>
      <w:r w:rsidRPr="00437A87">
        <w:rPr>
          <w:rFonts w:ascii="メイリオ" w:eastAsia="メイリオ" w:hAnsi="メイリオ" w:cs="Arial" w:hint="eastAsia"/>
          <w:b/>
          <w:color w:val="auto"/>
          <w:shd w:val="clear" w:color="auto" w:fill="FFFFFF"/>
        </w:rPr>
        <w:t>感染症対応のために時間外勤務</w:t>
      </w:r>
      <w:r>
        <w:rPr>
          <w:rFonts w:ascii="メイリオ" w:eastAsia="メイリオ" w:hAnsi="メイリオ" w:cs="Arial" w:hint="eastAsia"/>
          <w:color w:val="auto"/>
          <w:shd w:val="clear" w:color="auto" w:fill="FFFFFF"/>
        </w:rPr>
        <w:t>をおこなった教職員に対して、勤務の割振り・代休措置を確実に取ること。それができない場合は、特殊勤務手当を支給すること。</w:t>
      </w:r>
    </w:p>
    <w:p w:rsidR="00DA356A" w:rsidRDefault="00DA356A" w:rsidP="00DA356A">
      <w:pPr>
        <w:pStyle w:val="ad"/>
        <w:spacing w:line="300" w:lineRule="exact"/>
        <w:ind w:leftChars="0" w:left="642"/>
        <w:rPr>
          <w:rFonts w:ascii="メイリオ" w:eastAsia="メイリオ" w:hAnsi="メイリオ" w:cs="Arial"/>
          <w:color w:val="7030A0"/>
          <w:shd w:val="clear" w:color="auto" w:fill="FFFFFF"/>
        </w:rPr>
      </w:pPr>
      <w:r>
        <w:rPr>
          <w:rFonts w:ascii="メイリオ" w:eastAsia="メイリオ" w:hAnsi="メイリオ" w:cs="Arial" w:hint="eastAsia"/>
          <w:color w:val="7030A0"/>
          <w:shd w:val="clear" w:color="auto" w:fill="FFFFFF"/>
        </w:rPr>
        <w:t>→</w:t>
      </w:r>
      <w:r w:rsidRPr="00437A87">
        <w:rPr>
          <w:rFonts w:ascii="メイリオ" w:eastAsia="メイリオ" w:hAnsi="メイリオ" w:cs="Arial" w:hint="eastAsia"/>
          <w:b/>
          <w:color w:val="7030A0"/>
          <w:shd w:val="clear" w:color="auto" w:fill="FFFFFF"/>
        </w:rPr>
        <w:t>割振り・代休は取れる。</w:t>
      </w:r>
    </w:p>
    <w:p w:rsidR="00DA356A" w:rsidRDefault="00DA356A" w:rsidP="00DA356A">
      <w:pPr>
        <w:pStyle w:val="ad"/>
        <w:spacing w:line="300" w:lineRule="exact"/>
        <w:ind w:leftChars="0" w:left="642" w:firstLineChars="100" w:firstLine="210"/>
        <w:rPr>
          <w:rFonts w:ascii="メイリオ" w:eastAsia="メイリオ" w:hAnsi="メイリオ" w:cs="Arial"/>
          <w:color w:val="7030A0"/>
          <w:shd w:val="clear" w:color="auto" w:fill="FFFFFF"/>
        </w:rPr>
      </w:pPr>
      <w:r>
        <w:rPr>
          <w:rFonts w:ascii="メイリオ" w:eastAsia="メイリオ" w:hAnsi="メイリオ" w:cs="Arial" w:hint="eastAsia"/>
          <w:color w:val="7030A0"/>
          <w:shd w:val="clear" w:color="auto" w:fill="FFFFFF"/>
        </w:rPr>
        <w:t>特殊勤務手当は、感染の恐れがある業務に対して支給。代休が取れないから出すものではない。</w:t>
      </w:r>
    </w:p>
    <w:p w:rsidR="00AA7640" w:rsidRDefault="00AA7640" w:rsidP="00DA356A">
      <w:pPr>
        <w:pStyle w:val="ad"/>
        <w:spacing w:line="300" w:lineRule="exact"/>
        <w:ind w:leftChars="0" w:left="642" w:firstLineChars="100" w:firstLine="210"/>
        <w:rPr>
          <w:rFonts w:ascii="メイリオ" w:eastAsia="メイリオ" w:hAnsi="メイリオ" w:cs="Arial"/>
          <w:color w:val="7030A0"/>
          <w:shd w:val="clear" w:color="auto" w:fill="FFFFFF"/>
        </w:rPr>
      </w:pPr>
    </w:p>
    <w:p w:rsidR="00DA356A" w:rsidRDefault="00DA356A" w:rsidP="00DA356A">
      <w:pPr>
        <w:pStyle w:val="ad"/>
        <w:numPr>
          <w:ilvl w:val="0"/>
          <w:numId w:val="1"/>
        </w:numPr>
        <w:spacing w:line="300" w:lineRule="exact"/>
        <w:ind w:leftChars="0"/>
        <w:rPr>
          <w:rFonts w:ascii="メイリオ" w:eastAsia="メイリオ" w:hAnsi="メイリオ" w:cs="Arial"/>
          <w:color w:val="auto"/>
          <w:shd w:val="clear" w:color="auto" w:fill="FFFFFF"/>
        </w:rPr>
      </w:pPr>
      <w:r>
        <w:rPr>
          <w:rFonts w:ascii="メイリオ" w:eastAsia="メイリオ" w:hAnsi="メイリオ" w:cs="メイリオ" w:hint="eastAsia"/>
          <w:bCs/>
          <w:color w:val="auto"/>
        </w:rPr>
        <w:t>休校措置が取られた場合、当該校で</w:t>
      </w:r>
      <w:r w:rsidRPr="00437A87">
        <w:rPr>
          <w:rFonts w:ascii="メイリオ" w:eastAsia="メイリオ" w:hAnsi="メイリオ" w:cs="メイリオ" w:hint="eastAsia"/>
          <w:b/>
          <w:bCs/>
          <w:color w:val="auto"/>
        </w:rPr>
        <w:t>基礎疾患がある・妊娠している等</w:t>
      </w:r>
      <w:r>
        <w:rPr>
          <w:rFonts w:ascii="メイリオ" w:eastAsia="メイリオ" w:hAnsi="メイリオ" w:cs="メイリオ" w:hint="eastAsia"/>
          <w:bCs/>
          <w:color w:val="auto"/>
        </w:rPr>
        <w:t>の感染時の危険が高い教職員の勤務は、年休扱いではなく在宅勤務とすること。</w:t>
      </w:r>
    </w:p>
    <w:p w:rsidR="00DA356A" w:rsidRDefault="00DA356A" w:rsidP="00DA356A">
      <w:pPr>
        <w:pStyle w:val="ad"/>
        <w:spacing w:line="300" w:lineRule="exact"/>
        <w:ind w:leftChars="0" w:left="642"/>
        <w:rPr>
          <w:rFonts w:ascii="メイリオ" w:eastAsia="メイリオ" w:hAnsi="メイリオ" w:cs="Arial"/>
          <w:color w:val="7030A0"/>
          <w:shd w:val="clear" w:color="auto" w:fill="FFFFFF"/>
        </w:rPr>
      </w:pPr>
      <w:r>
        <w:rPr>
          <w:rFonts w:ascii="メイリオ" w:eastAsia="メイリオ" w:hAnsi="メイリオ" w:cs="Arial" w:hint="eastAsia"/>
          <w:color w:val="7030A0"/>
          <w:shd w:val="clear" w:color="auto" w:fill="FFFFFF"/>
        </w:rPr>
        <w:t>→</w:t>
      </w:r>
      <w:r w:rsidRPr="00437A87">
        <w:rPr>
          <w:rFonts w:ascii="メイリオ" w:eastAsia="メイリオ" w:hAnsi="メイリオ" w:cs="メイリオ" w:hint="eastAsia"/>
          <w:b/>
          <w:bCs/>
          <w:color w:val="7030A0"/>
        </w:rPr>
        <w:t>在宅勤務できる（発出済）</w:t>
      </w:r>
    </w:p>
    <w:p w:rsidR="00DA356A" w:rsidRDefault="00DA356A" w:rsidP="00DA356A">
      <w:pPr>
        <w:pStyle w:val="ad"/>
        <w:spacing w:line="300" w:lineRule="exact"/>
        <w:ind w:leftChars="0" w:left="642"/>
        <w:rPr>
          <w:rFonts w:ascii="メイリオ" w:eastAsia="メイリオ" w:hAnsi="メイリオ" w:cs="Arial"/>
          <w:color w:val="auto"/>
          <w:shd w:val="clear" w:color="auto" w:fill="FFFFFF"/>
        </w:rPr>
      </w:pPr>
      <w:r>
        <w:rPr>
          <w:rFonts w:ascii="メイリオ" w:eastAsia="メイリオ" w:hAnsi="メイリオ" w:cs="メイリオ" w:hint="eastAsia"/>
          <w:bCs/>
          <w:color w:val="auto"/>
        </w:rPr>
        <w:t>それ以外の教職員についても、必要不可欠の業務がある場合を除き、</w:t>
      </w:r>
      <w:r w:rsidRPr="0080660A">
        <w:rPr>
          <w:rFonts w:ascii="メイリオ" w:eastAsia="メイリオ" w:hAnsi="メイリオ" w:cs="メイリオ" w:hint="eastAsia"/>
          <w:b/>
          <w:bCs/>
          <w:color w:val="auto"/>
        </w:rPr>
        <w:t>基本的には在宅勤務</w:t>
      </w:r>
      <w:r>
        <w:rPr>
          <w:rFonts w:ascii="メイリオ" w:eastAsia="メイリオ" w:hAnsi="メイリオ" w:cs="メイリオ" w:hint="eastAsia"/>
          <w:bCs/>
          <w:color w:val="auto"/>
        </w:rPr>
        <w:t>を命じること。</w:t>
      </w:r>
    </w:p>
    <w:p w:rsidR="00DA356A" w:rsidRPr="0080660A" w:rsidRDefault="00DA356A" w:rsidP="00DA356A">
      <w:pPr>
        <w:pStyle w:val="ad"/>
        <w:spacing w:line="300" w:lineRule="exact"/>
        <w:ind w:leftChars="0" w:left="642"/>
        <w:rPr>
          <w:rFonts w:ascii="メイリオ" w:eastAsia="メイリオ" w:hAnsi="メイリオ" w:cs="メイリオ"/>
          <w:b/>
          <w:bCs/>
          <w:color w:val="7030A0"/>
        </w:rPr>
      </w:pPr>
      <w:r>
        <w:rPr>
          <w:rFonts w:ascii="メイリオ" w:eastAsia="メイリオ" w:hAnsi="メイリオ" w:cs="Arial" w:hint="eastAsia"/>
          <w:color w:val="7030A0"/>
          <w:shd w:val="clear" w:color="auto" w:fill="FFFFFF"/>
        </w:rPr>
        <w:t>→</w:t>
      </w:r>
      <w:r w:rsidRPr="0080660A">
        <w:rPr>
          <w:rFonts w:ascii="メイリオ" w:eastAsia="メイリオ" w:hAnsi="メイリオ" w:cs="メイリオ" w:hint="eastAsia"/>
          <w:b/>
          <w:bCs/>
          <w:color w:val="7030A0"/>
        </w:rPr>
        <w:t>命じてはいないが、妨げるものではない（発出済）。学校長の判断。</w:t>
      </w:r>
    </w:p>
    <w:p w:rsidR="00DA356A" w:rsidRDefault="00DA356A" w:rsidP="00DA356A">
      <w:pPr>
        <w:pStyle w:val="ad"/>
        <w:spacing w:line="300" w:lineRule="exact"/>
        <w:ind w:leftChars="0" w:left="642"/>
        <w:rPr>
          <w:rFonts w:ascii="メイリオ" w:eastAsia="メイリオ" w:hAnsi="メイリオ" w:cs="メイリオ"/>
          <w:bCs/>
          <w:color w:val="7030A0"/>
        </w:rPr>
      </w:pPr>
      <w:r>
        <w:rPr>
          <w:rFonts w:ascii="メイリオ" w:eastAsia="メイリオ" w:hAnsi="メイリオ" w:cs="メイリオ" w:hint="eastAsia"/>
          <w:bCs/>
          <w:color w:val="7030A0"/>
        </w:rPr>
        <w:t xml:space="preserve">　最近は、クラス・学年単位の閉鎖はあっても、学校全体の休校は事例がない</w:t>
      </w:r>
      <w:r w:rsidR="00AA7640">
        <w:rPr>
          <w:rFonts w:ascii="メイリオ" w:eastAsia="メイリオ" w:hAnsi="メイリオ" w:cs="メイリオ" w:hint="eastAsia"/>
          <w:bCs/>
          <w:color w:val="7030A0"/>
        </w:rPr>
        <w:t>。</w:t>
      </w:r>
    </w:p>
    <w:p w:rsidR="00AA7640" w:rsidRDefault="00AA7640" w:rsidP="00DA356A">
      <w:pPr>
        <w:pStyle w:val="ad"/>
        <w:spacing w:line="300" w:lineRule="exact"/>
        <w:ind w:leftChars="0" w:left="642"/>
        <w:rPr>
          <w:rFonts w:ascii="メイリオ" w:eastAsia="メイリオ" w:hAnsi="メイリオ" w:cs="Arial"/>
          <w:color w:val="7030A0"/>
          <w:shd w:val="clear" w:color="auto" w:fill="FFFFFF"/>
        </w:rPr>
      </w:pPr>
    </w:p>
    <w:p w:rsidR="00DA356A" w:rsidRDefault="00DA356A" w:rsidP="00DA356A">
      <w:pPr>
        <w:pStyle w:val="ad"/>
        <w:numPr>
          <w:ilvl w:val="0"/>
          <w:numId w:val="1"/>
        </w:numPr>
        <w:spacing w:line="300" w:lineRule="exact"/>
        <w:ind w:leftChars="0"/>
        <w:rPr>
          <w:rFonts w:ascii="メイリオ" w:eastAsia="メイリオ" w:hAnsi="メイリオ" w:cs="Arial"/>
          <w:color w:val="auto"/>
          <w:shd w:val="clear" w:color="auto" w:fill="FFFFFF"/>
        </w:rPr>
      </w:pPr>
      <w:r w:rsidRPr="0080660A">
        <w:rPr>
          <w:rFonts w:ascii="メイリオ" w:eastAsia="メイリオ" w:hAnsi="メイリオ" w:cs="メイリオ" w:hint="eastAsia"/>
          <w:b/>
          <w:bCs/>
          <w:color w:val="auto"/>
        </w:rPr>
        <w:t>休校措置が取られた学校での会計年度任用職員の勤務</w:t>
      </w:r>
      <w:r>
        <w:rPr>
          <w:rFonts w:ascii="メイリオ" w:eastAsia="メイリオ" w:hAnsi="メイリオ" w:cs="メイリオ" w:hint="eastAsia"/>
          <w:bCs/>
          <w:color w:val="auto"/>
        </w:rPr>
        <w:t>について、予定されていた休校中の勤務と報酬を保障すること。</w:t>
      </w:r>
    </w:p>
    <w:p w:rsidR="00DA356A" w:rsidRPr="0080660A" w:rsidRDefault="00DA356A" w:rsidP="0080660A">
      <w:pPr>
        <w:pStyle w:val="ad"/>
        <w:spacing w:line="300" w:lineRule="exact"/>
        <w:ind w:leftChars="0" w:left="642"/>
        <w:rPr>
          <w:rFonts w:ascii="メイリオ" w:eastAsia="メイリオ" w:hAnsi="メイリオ" w:cs="メイリオ"/>
          <w:bCs/>
          <w:color w:val="7030A0"/>
        </w:rPr>
      </w:pPr>
      <w:r>
        <w:rPr>
          <w:rFonts w:ascii="メイリオ" w:eastAsia="メイリオ" w:hAnsi="メイリオ" w:cs="Arial" w:hint="eastAsia"/>
          <w:color w:val="7030A0"/>
          <w:shd w:val="clear" w:color="auto" w:fill="FFFFFF"/>
        </w:rPr>
        <w:t>→</w:t>
      </w:r>
      <w:r w:rsidRPr="0080660A">
        <w:rPr>
          <w:rFonts w:ascii="メイリオ" w:eastAsia="メイリオ" w:hAnsi="メイリオ" w:cs="メイリオ" w:hint="eastAsia"/>
          <w:b/>
          <w:bCs/>
          <w:color w:val="7030A0"/>
        </w:rPr>
        <w:t>在宅勤務の命令がでているか、学校で勤務すること</w:t>
      </w:r>
      <w:r>
        <w:rPr>
          <w:rFonts w:ascii="メイリオ" w:eastAsia="メイリオ" w:hAnsi="メイリオ" w:cs="メイリオ" w:hint="eastAsia"/>
          <w:bCs/>
          <w:color w:val="7030A0"/>
        </w:rPr>
        <w:t>で保障される。</w:t>
      </w:r>
    </w:p>
    <w:p w:rsidR="00DA356A" w:rsidRDefault="00B51253" w:rsidP="00DA356A">
      <w:pPr>
        <w:spacing w:line="300" w:lineRule="exact"/>
        <w:rPr>
          <w:rFonts w:ascii="メイリオ" w:eastAsia="メイリオ" w:hAnsi="メイリオ" w:cs="Arial"/>
          <w:shd w:val="clear" w:color="auto" w:fill="FFFFFF"/>
        </w:rPr>
      </w:pPr>
      <w:r>
        <w:rPr>
          <w:rFonts w:ascii="メイリオ" w:eastAsia="メイリオ" w:hAnsi="メイリオ" w:cs="Arial"/>
          <w:noProof/>
        </w:rPr>
        <w:drawing>
          <wp:anchor distT="0" distB="0" distL="114300" distR="114300" simplePos="0" relativeHeight="251761664" behindDoc="0" locked="0" layoutInCell="1" allowOverlap="1">
            <wp:simplePos x="0" y="0"/>
            <wp:positionH relativeFrom="column">
              <wp:posOffset>5207000</wp:posOffset>
            </wp:positionH>
            <wp:positionV relativeFrom="paragraph">
              <wp:posOffset>180340</wp:posOffset>
            </wp:positionV>
            <wp:extent cx="1513840" cy="1558290"/>
            <wp:effectExtent l="19050" t="0" r="0" b="0"/>
            <wp:wrapSquare wrapText="bothSides"/>
            <wp:docPr id="2" name="図 1" descr="C:\Users\user\AppData\Local\Microsoft\Windows\INetCache\IE\V08A7IG6\publicdomainq-0051389sg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V08A7IG6\publicdomainq-0051389sgy[1].jpg"/>
                    <pic:cNvPicPr>
                      <a:picLocks noChangeAspect="1" noChangeArrowheads="1"/>
                    </pic:cNvPicPr>
                  </pic:nvPicPr>
                  <pic:blipFill>
                    <a:blip r:embed="rId14" cstate="print"/>
                    <a:srcRect/>
                    <a:stretch>
                      <a:fillRect/>
                    </a:stretch>
                  </pic:blipFill>
                  <pic:spPr bwMode="auto">
                    <a:xfrm>
                      <a:off x="0" y="0"/>
                      <a:ext cx="1513840" cy="1558290"/>
                    </a:xfrm>
                    <a:prstGeom prst="rect">
                      <a:avLst/>
                    </a:prstGeom>
                    <a:noFill/>
                    <a:ln w="9525">
                      <a:noFill/>
                      <a:miter lim="800000"/>
                      <a:headEnd/>
                      <a:tailEnd/>
                    </a:ln>
                  </pic:spPr>
                </pic:pic>
              </a:graphicData>
            </a:graphic>
          </wp:anchor>
        </w:drawing>
      </w:r>
    </w:p>
    <w:p w:rsidR="00DA356A" w:rsidRPr="006C375D" w:rsidRDefault="00DA356A" w:rsidP="00DA356A">
      <w:pPr>
        <w:spacing w:line="300" w:lineRule="exact"/>
        <w:rPr>
          <w:rFonts w:ascii="メイリオ" w:eastAsia="メイリオ" w:hAnsi="Times New Roman" w:cs="Times New Roman"/>
        </w:rPr>
      </w:pPr>
      <w:r w:rsidRPr="006C375D">
        <w:rPr>
          <w:rFonts w:ascii="メイリオ" w:eastAsia="メイリオ" w:hAnsi="メイリオ" w:cs="メイリオ" w:hint="eastAsia"/>
        </w:rPr>
        <w:t>２ 児童・生徒を感染から守り、かつ安心・安全な学校生活が保障されるよう</w:t>
      </w:r>
      <w:r w:rsidR="0080660A" w:rsidRPr="006C375D">
        <w:rPr>
          <w:rFonts w:ascii="メイリオ" w:eastAsia="メイリオ" w:hAnsi="メイリオ" w:cs="メイリオ" w:hint="eastAsia"/>
        </w:rPr>
        <w:t>に</w:t>
      </w:r>
    </w:p>
    <w:p w:rsidR="00DA356A" w:rsidRDefault="00DA356A" w:rsidP="00DA356A">
      <w:pPr>
        <w:spacing w:line="300" w:lineRule="exact"/>
        <w:ind w:firstLineChars="135" w:firstLine="283"/>
        <w:rPr>
          <w:rFonts w:ascii="メイリオ" w:eastAsia="メイリオ" w:hAnsi="メイリオ" w:cs="Arial"/>
          <w:shd w:val="clear" w:color="auto" w:fill="FFFFFF"/>
        </w:rPr>
      </w:pPr>
      <w:r>
        <w:rPr>
          <w:rFonts w:ascii="メイリオ" w:eastAsia="メイリオ" w:hAnsi="メイリオ" w:cs="Arial" w:hint="eastAsia"/>
          <w:shd w:val="clear" w:color="auto" w:fill="FFFFFF"/>
        </w:rPr>
        <w:t>① 引き続き、</w:t>
      </w:r>
      <w:r w:rsidRPr="0080660A">
        <w:rPr>
          <w:rFonts w:ascii="メイリオ" w:eastAsia="メイリオ" w:hAnsi="メイリオ" w:cs="Arial" w:hint="eastAsia"/>
          <w:b/>
          <w:shd w:val="clear" w:color="auto" w:fill="FFFFFF"/>
        </w:rPr>
        <w:t>感染予防のための物品購入や人員配置のための予算を</w:t>
      </w:r>
      <w:r>
        <w:rPr>
          <w:rFonts w:ascii="メイリオ" w:eastAsia="メイリオ" w:hAnsi="メイリオ" w:cs="Arial" w:hint="eastAsia"/>
          <w:shd w:val="clear" w:color="auto" w:fill="FFFFFF"/>
        </w:rPr>
        <w:t>確保すること。</w:t>
      </w:r>
    </w:p>
    <w:p w:rsidR="00B51253" w:rsidRDefault="00DA356A" w:rsidP="00DA356A">
      <w:pPr>
        <w:pStyle w:val="ad"/>
        <w:spacing w:line="300" w:lineRule="exact"/>
        <w:ind w:leftChars="0" w:left="642"/>
        <w:rPr>
          <w:rFonts w:ascii="メイリオ" w:eastAsia="メイリオ" w:hAnsi="メイリオ" w:cs="メイリオ"/>
          <w:b/>
          <w:bCs/>
          <w:color w:val="7030A0"/>
        </w:rPr>
      </w:pPr>
      <w:r>
        <w:rPr>
          <w:rFonts w:ascii="メイリオ" w:eastAsia="メイリオ" w:hAnsi="メイリオ" w:cs="Arial" w:hint="eastAsia"/>
          <w:color w:val="7030A0"/>
          <w:shd w:val="clear" w:color="auto" w:fill="FFFFFF"/>
        </w:rPr>
        <w:t>→</w:t>
      </w:r>
      <w:r w:rsidRPr="0080660A">
        <w:rPr>
          <w:rFonts w:ascii="メイリオ" w:eastAsia="メイリオ" w:hAnsi="メイリオ" w:cs="メイリオ" w:hint="eastAsia"/>
          <w:b/>
          <w:bCs/>
          <w:color w:val="7030A0"/>
        </w:rPr>
        <w:t>１校あたり80万～240万円程度(国のR2第3次補正予算)を上限に追加</w:t>
      </w:r>
    </w:p>
    <w:p w:rsidR="00DA356A" w:rsidRDefault="00DA356A" w:rsidP="00B51253">
      <w:pPr>
        <w:pStyle w:val="ad"/>
        <w:spacing w:line="300" w:lineRule="exact"/>
        <w:ind w:leftChars="0" w:left="642" w:firstLineChars="100" w:firstLine="210"/>
        <w:rPr>
          <w:rFonts w:ascii="メイリオ" w:eastAsia="メイリオ" w:hAnsi="メイリオ" w:cs="メイリオ"/>
          <w:bCs/>
          <w:color w:val="7030A0"/>
        </w:rPr>
      </w:pPr>
      <w:r w:rsidRPr="0080660A">
        <w:rPr>
          <w:rFonts w:ascii="メイリオ" w:eastAsia="メイリオ" w:hAnsi="メイリオ" w:cs="メイリオ" w:hint="eastAsia"/>
          <w:b/>
          <w:bCs/>
          <w:color w:val="7030A0"/>
        </w:rPr>
        <w:t>措置</w:t>
      </w:r>
      <w:r>
        <w:rPr>
          <w:rFonts w:ascii="メイリオ" w:eastAsia="メイリオ" w:hAnsi="メイリオ" w:cs="メイリオ" w:hint="eastAsia"/>
          <w:bCs/>
          <w:color w:val="7030A0"/>
        </w:rPr>
        <w:t>。</w:t>
      </w:r>
    </w:p>
    <w:p w:rsidR="00DA356A" w:rsidRDefault="00DA356A" w:rsidP="00DA356A">
      <w:pPr>
        <w:spacing w:line="300" w:lineRule="exact"/>
        <w:ind w:leftChars="270" w:left="567"/>
        <w:rPr>
          <w:rFonts w:ascii="メイリオ" w:eastAsia="メイリオ" w:hAnsi="メイリオ" w:cs="Arial"/>
          <w:shd w:val="clear" w:color="auto" w:fill="FFFFFF"/>
        </w:rPr>
      </w:pPr>
    </w:p>
    <w:p w:rsidR="00DA356A" w:rsidRDefault="00DA356A" w:rsidP="00DA356A">
      <w:pPr>
        <w:spacing w:line="300" w:lineRule="exact"/>
        <w:ind w:leftChars="136" w:left="567" w:hangingChars="134" w:hanging="281"/>
        <w:rPr>
          <w:rFonts w:ascii="メイリオ" w:eastAsia="メイリオ" w:hAnsi="メイリオ" w:cs="Arial"/>
          <w:shd w:val="clear" w:color="auto" w:fill="FFFFFF"/>
        </w:rPr>
      </w:pPr>
      <w:r>
        <w:rPr>
          <w:rFonts w:ascii="メイリオ" w:eastAsia="メイリオ" w:hAnsi="メイリオ" w:cs="Arial" w:hint="eastAsia"/>
          <w:shd w:val="clear" w:color="auto" w:fill="FFFFFF"/>
        </w:rPr>
        <w:t>④ 感染拡大の観点から、</w:t>
      </w:r>
      <w:r w:rsidRPr="0080660A">
        <w:rPr>
          <w:rFonts w:ascii="メイリオ" w:eastAsia="メイリオ" w:hAnsi="メイリオ" w:cs="Arial" w:hint="eastAsia"/>
          <w:b/>
          <w:shd w:val="clear" w:color="auto" w:fill="FFFFFF"/>
        </w:rPr>
        <w:t>部活動制限</w:t>
      </w:r>
      <w:r>
        <w:rPr>
          <w:rFonts w:ascii="メイリオ" w:eastAsia="メイリオ" w:hAnsi="メイリオ" w:cs="Arial" w:hint="eastAsia"/>
          <w:shd w:val="clear" w:color="auto" w:fill="FFFFFF"/>
        </w:rPr>
        <w:t>の内容を、地域に委託した保護者クラブ等の外部団体や、高校生などが参加する大学の部活動等にも依頼すること。</w:t>
      </w:r>
    </w:p>
    <w:p w:rsidR="00DA356A" w:rsidRDefault="00DA356A" w:rsidP="0080660A">
      <w:pPr>
        <w:pStyle w:val="ad"/>
        <w:spacing w:line="300" w:lineRule="exact"/>
        <w:ind w:leftChars="300" w:hangingChars="100" w:hanging="210"/>
        <w:rPr>
          <w:rFonts w:ascii="メイリオ" w:eastAsia="メイリオ" w:hAnsi="メイリオ" w:cs="メイリオ"/>
          <w:bCs/>
          <w:color w:val="7030A0"/>
        </w:rPr>
      </w:pPr>
      <w:r>
        <w:rPr>
          <w:rFonts w:ascii="メイリオ" w:eastAsia="メイリオ" w:hAnsi="メイリオ" w:cs="Arial" w:hint="eastAsia"/>
          <w:color w:val="7030A0"/>
          <w:shd w:val="clear" w:color="auto" w:fill="FFFFFF"/>
        </w:rPr>
        <w:t>→</w:t>
      </w:r>
      <w:r>
        <w:rPr>
          <w:rFonts w:ascii="メイリオ" w:eastAsia="メイリオ" w:hAnsi="メイリオ" w:cs="メイリオ" w:hint="eastAsia"/>
          <w:bCs/>
          <w:color w:val="7030A0"/>
        </w:rPr>
        <w:t>地域スポーツ課、競技スポーツ課、岐阜県スポーツ協会に対して、県教委の緊急事態宣言下の方針を情報提供し、</w:t>
      </w:r>
      <w:r w:rsidRPr="0080660A">
        <w:rPr>
          <w:rFonts w:ascii="メイリオ" w:eastAsia="メイリオ" w:hAnsi="メイリオ" w:cs="メイリオ" w:hint="eastAsia"/>
          <w:b/>
          <w:bCs/>
          <w:color w:val="7030A0"/>
        </w:rPr>
        <w:t>参加の団体に自粛を要請するよう依頼</w:t>
      </w:r>
      <w:r>
        <w:rPr>
          <w:rFonts w:ascii="メイリオ" w:eastAsia="メイリオ" w:hAnsi="メイリオ" w:cs="メイリオ" w:hint="eastAsia"/>
          <w:bCs/>
          <w:color w:val="7030A0"/>
        </w:rPr>
        <w:t>。</w:t>
      </w:r>
    </w:p>
    <w:p w:rsidR="009E7B18" w:rsidRPr="00F82D79" w:rsidRDefault="005E666C" w:rsidP="00B51253">
      <w:pPr>
        <w:overflowPunct w:val="0"/>
        <w:spacing w:line="300" w:lineRule="exact"/>
        <w:textAlignment w:val="baseline"/>
        <w:rPr>
          <w:rFonts w:ascii="メイリオ" w:eastAsia="ＤＦ特太ゴシック体" w:hAnsi="Times New Roman" w:cs="ＤＦ特太ゴシック体"/>
          <w:color w:val="000000"/>
          <w:spacing w:val="2"/>
          <w:kern w:val="0"/>
          <w:sz w:val="22"/>
        </w:rPr>
      </w:pPr>
      <w:r>
        <w:rPr>
          <w:rFonts w:ascii="ＤＦ特太ゴシック体" w:eastAsia="メイリオ" w:hAnsi="ＤＦ特太ゴシック体" w:cs="ＤＦ特太ゴシック体" w:hint="eastAsia"/>
          <w:color w:val="000000"/>
          <w:kern w:val="0"/>
          <w:sz w:val="52"/>
          <w:szCs w:val="52"/>
        </w:rPr>
        <w:t xml:space="preserve">　</w:t>
      </w:r>
      <w:r w:rsidR="00F82D79">
        <w:rPr>
          <w:rFonts w:ascii="ＤＦ特太ゴシック体" w:eastAsia="メイリオ" w:hAnsi="ＤＦ特太ゴシック体" w:cs="ＤＦ特太ゴシック体" w:hint="eastAsia"/>
          <w:color w:val="000000"/>
          <w:kern w:val="0"/>
          <w:sz w:val="52"/>
          <w:szCs w:val="52"/>
        </w:rPr>
        <w:t xml:space="preserve">　　　　　　　　　　　　　　　</w:t>
      </w:r>
      <w:r w:rsidR="00F82D79" w:rsidRPr="00F82D79">
        <w:rPr>
          <w:rFonts w:ascii="ＤＦ特太ゴシック体" w:eastAsia="メイリオ" w:hAnsi="ＤＦ特太ゴシック体" w:cs="ＤＦ特太ゴシック体" w:hint="eastAsia"/>
          <w:color w:val="000000"/>
          <w:kern w:val="0"/>
          <w:sz w:val="22"/>
        </w:rPr>
        <w:t>以上</w:t>
      </w:r>
    </w:p>
    <w:sectPr w:rsidR="009E7B18" w:rsidRPr="00F82D79" w:rsidSect="00E77DF2">
      <w:type w:val="continuous"/>
      <w:pgSz w:w="11906" w:h="16838" w:code="9"/>
      <w:pgMar w:top="720" w:right="720" w:bottom="720" w:left="720" w:header="851" w:footer="992" w:gutter="0"/>
      <w:cols w:space="720"/>
      <w:docGrid w:type="lines" w:linePitch="3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E55" w:rsidRDefault="00771E55" w:rsidP="00294DDA">
      <w:r>
        <w:separator/>
      </w:r>
    </w:p>
  </w:endnote>
  <w:endnote w:type="continuationSeparator" w:id="0">
    <w:p w:rsidR="00771E55" w:rsidRDefault="00771E55" w:rsidP="00294DD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10609000101010101"/>
    <w:charset w:val="80"/>
    <w:family w:val="auto"/>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E55" w:rsidRDefault="00771E55" w:rsidP="00294DDA">
      <w:r>
        <w:separator/>
      </w:r>
    </w:p>
  </w:footnote>
  <w:footnote w:type="continuationSeparator" w:id="0">
    <w:p w:rsidR="00771E55" w:rsidRDefault="00771E55" w:rsidP="00294D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BA7846"/>
    <w:multiLevelType w:val="hybridMultilevel"/>
    <w:tmpl w:val="8BDE6660"/>
    <w:lvl w:ilvl="0" w:tplc="D29093D2">
      <w:start w:val="1"/>
      <w:numFmt w:val="decimalEnclosedCircle"/>
      <w:lvlText w:val="%1"/>
      <w:lvlJc w:val="left"/>
      <w:pPr>
        <w:ind w:left="642"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7577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B4B89"/>
    <w:rsid w:val="000542FF"/>
    <w:rsid w:val="00060746"/>
    <w:rsid w:val="00066D90"/>
    <w:rsid w:val="000720F7"/>
    <w:rsid w:val="0007314F"/>
    <w:rsid w:val="000A7EC4"/>
    <w:rsid w:val="0012321B"/>
    <w:rsid w:val="00125914"/>
    <w:rsid w:val="00140A47"/>
    <w:rsid w:val="00142287"/>
    <w:rsid w:val="00145B3C"/>
    <w:rsid w:val="0019066E"/>
    <w:rsid w:val="001923C4"/>
    <w:rsid w:val="001C25C3"/>
    <w:rsid w:val="0020709F"/>
    <w:rsid w:val="002218C0"/>
    <w:rsid w:val="00254314"/>
    <w:rsid w:val="0026786D"/>
    <w:rsid w:val="0028081E"/>
    <w:rsid w:val="00282DCC"/>
    <w:rsid w:val="00294DDA"/>
    <w:rsid w:val="002973B5"/>
    <w:rsid w:val="002C578E"/>
    <w:rsid w:val="002C5AA9"/>
    <w:rsid w:val="002E62C2"/>
    <w:rsid w:val="002F051D"/>
    <w:rsid w:val="002F2E33"/>
    <w:rsid w:val="002F3589"/>
    <w:rsid w:val="002F4CDC"/>
    <w:rsid w:val="002F7631"/>
    <w:rsid w:val="0031447F"/>
    <w:rsid w:val="00314E3C"/>
    <w:rsid w:val="00330C08"/>
    <w:rsid w:val="00332E6E"/>
    <w:rsid w:val="0035277C"/>
    <w:rsid w:val="00382657"/>
    <w:rsid w:val="003A06DA"/>
    <w:rsid w:val="003B2073"/>
    <w:rsid w:val="003B62B2"/>
    <w:rsid w:val="003D272B"/>
    <w:rsid w:val="003E275E"/>
    <w:rsid w:val="003F29DC"/>
    <w:rsid w:val="0040248E"/>
    <w:rsid w:val="00403BA1"/>
    <w:rsid w:val="004154D2"/>
    <w:rsid w:val="00421FB5"/>
    <w:rsid w:val="00422279"/>
    <w:rsid w:val="004249AF"/>
    <w:rsid w:val="00433402"/>
    <w:rsid w:val="00437A87"/>
    <w:rsid w:val="00452321"/>
    <w:rsid w:val="0049352F"/>
    <w:rsid w:val="004A7ECB"/>
    <w:rsid w:val="004B1F30"/>
    <w:rsid w:val="004B45F2"/>
    <w:rsid w:val="004C4D9B"/>
    <w:rsid w:val="004C621A"/>
    <w:rsid w:val="004D6334"/>
    <w:rsid w:val="004D7CC0"/>
    <w:rsid w:val="004E354B"/>
    <w:rsid w:val="004F322C"/>
    <w:rsid w:val="00533787"/>
    <w:rsid w:val="005377E2"/>
    <w:rsid w:val="00551C51"/>
    <w:rsid w:val="005524E1"/>
    <w:rsid w:val="00564473"/>
    <w:rsid w:val="005E3CD0"/>
    <w:rsid w:val="005E666C"/>
    <w:rsid w:val="00605D2C"/>
    <w:rsid w:val="00612561"/>
    <w:rsid w:val="006142B6"/>
    <w:rsid w:val="00646D39"/>
    <w:rsid w:val="00647DD0"/>
    <w:rsid w:val="00681718"/>
    <w:rsid w:val="00686A00"/>
    <w:rsid w:val="006C375D"/>
    <w:rsid w:val="006C53D9"/>
    <w:rsid w:val="006D083B"/>
    <w:rsid w:val="006E12D7"/>
    <w:rsid w:val="006E7D73"/>
    <w:rsid w:val="006F04D0"/>
    <w:rsid w:val="0071114F"/>
    <w:rsid w:val="00755895"/>
    <w:rsid w:val="00761548"/>
    <w:rsid w:val="007663F1"/>
    <w:rsid w:val="00771AF2"/>
    <w:rsid w:val="00771E55"/>
    <w:rsid w:val="00775C4B"/>
    <w:rsid w:val="00791D90"/>
    <w:rsid w:val="0079743B"/>
    <w:rsid w:val="007A5CEE"/>
    <w:rsid w:val="007A660A"/>
    <w:rsid w:val="007C1C41"/>
    <w:rsid w:val="007D2E7E"/>
    <w:rsid w:val="007D3037"/>
    <w:rsid w:val="007D3EF7"/>
    <w:rsid w:val="007F39D0"/>
    <w:rsid w:val="0080660A"/>
    <w:rsid w:val="00813040"/>
    <w:rsid w:val="0082672E"/>
    <w:rsid w:val="008273F8"/>
    <w:rsid w:val="00842E65"/>
    <w:rsid w:val="00843B88"/>
    <w:rsid w:val="00851D3A"/>
    <w:rsid w:val="0085227B"/>
    <w:rsid w:val="0085593E"/>
    <w:rsid w:val="008D047B"/>
    <w:rsid w:val="008E2803"/>
    <w:rsid w:val="008F469B"/>
    <w:rsid w:val="009001B7"/>
    <w:rsid w:val="00917F05"/>
    <w:rsid w:val="00937B75"/>
    <w:rsid w:val="009542F7"/>
    <w:rsid w:val="00954572"/>
    <w:rsid w:val="00962537"/>
    <w:rsid w:val="009A3B2C"/>
    <w:rsid w:val="009A3C9D"/>
    <w:rsid w:val="009B4B89"/>
    <w:rsid w:val="009E7B18"/>
    <w:rsid w:val="009F1E5F"/>
    <w:rsid w:val="009F2829"/>
    <w:rsid w:val="00A1600A"/>
    <w:rsid w:val="00A45A5A"/>
    <w:rsid w:val="00A46963"/>
    <w:rsid w:val="00A5469B"/>
    <w:rsid w:val="00A81D51"/>
    <w:rsid w:val="00A86261"/>
    <w:rsid w:val="00A938DC"/>
    <w:rsid w:val="00A9657A"/>
    <w:rsid w:val="00AA61EB"/>
    <w:rsid w:val="00AA7640"/>
    <w:rsid w:val="00AD38F4"/>
    <w:rsid w:val="00AD5C22"/>
    <w:rsid w:val="00AD6E69"/>
    <w:rsid w:val="00AF0C8F"/>
    <w:rsid w:val="00B06DE3"/>
    <w:rsid w:val="00B11C82"/>
    <w:rsid w:val="00B315FF"/>
    <w:rsid w:val="00B51253"/>
    <w:rsid w:val="00B63E7D"/>
    <w:rsid w:val="00B6568A"/>
    <w:rsid w:val="00B93D8A"/>
    <w:rsid w:val="00BA28A0"/>
    <w:rsid w:val="00BB3E7B"/>
    <w:rsid w:val="00BB7E71"/>
    <w:rsid w:val="00BF1DBF"/>
    <w:rsid w:val="00C12891"/>
    <w:rsid w:val="00C33E88"/>
    <w:rsid w:val="00C37C64"/>
    <w:rsid w:val="00C52CCA"/>
    <w:rsid w:val="00C57069"/>
    <w:rsid w:val="00CA16EF"/>
    <w:rsid w:val="00CC6D2A"/>
    <w:rsid w:val="00CD4177"/>
    <w:rsid w:val="00CE020A"/>
    <w:rsid w:val="00CF51B3"/>
    <w:rsid w:val="00CF62F1"/>
    <w:rsid w:val="00D02D1C"/>
    <w:rsid w:val="00D11B46"/>
    <w:rsid w:val="00D23DF7"/>
    <w:rsid w:val="00D43FCB"/>
    <w:rsid w:val="00D50061"/>
    <w:rsid w:val="00D60E34"/>
    <w:rsid w:val="00D66F34"/>
    <w:rsid w:val="00D763D6"/>
    <w:rsid w:val="00D81578"/>
    <w:rsid w:val="00D90637"/>
    <w:rsid w:val="00DA356A"/>
    <w:rsid w:val="00DA7604"/>
    <w:rsid w:val="00DC44EC"/>
    <w:rsid w:val="00DC6912"/>
    <w:rsid w:val="00DE0E8C"/>
    <w:rsid w:val="00E0365E"/>
    <w:rsid w:val="00E43CEB"/>
    <w:rsid w:val="00E5112A"/>
    <w:rsid w:val="00E57F6E"/>
    <w:rsid w:val="00E719BB"/>
    <w:rsid w:val="00E74C49"/>
    <w:rsid w:val="00E7742D"/>
    <w:rsid w:val="00E77DF2"/>
    <w:rsid w:val="00E80E8C"/>
    <w:rsid w:val="00E824CB"/>
    <w:rsid w:val="00E92AD6"/>
    <w:rsid w:val="00E97338"/>
    <w:rsid w:val="00EA6D50"/>
    <w:rsid w:val="00EC5646"/>
    <w:rsid w:val="00ED1814"/>
    <w:rsid w:val="00ED3DDC"/>
    <w:rsid w:val="00ED416B"/>
    <w:rsid w:val="00ED604B"/>
    <w:rsid w:val="00EF7A8B"/>
    <w:rsid w:val="00F041C6"/>
    <w:rsid w:val="00F04EED"/>
    <w:rsid w:val="00F23BCF"/>
    <w:rsid w:val="00F3012C"/>
    <w:rsid w:val="00F34996"/>
    <w:rsid w:val="00F37EA6"/>
    <w:rsid w:val="00F54701"/>
    <w:rsid w:val="00F65208"/>
    <w:rsid w:val="00F74997"/>
    <w:rsid w:val="00F82D79"/>
    <w:rsid w:val="00F83BE4"/>
    <w:rsid w:val="00F97DDF"/>
    <w:rsid w:val="00FA10AC"/>
    <w:rsid w:val="00FA6FFF"/>
    <w:rsid w:val="00FA7D98"/>
    <w:rsid w:val="00FB6C9C"/>
    <w:rsid w:val="00FE28E8"/>
    <w:rsid w:val="00FF13D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E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16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1"/>
    <w:qFormat/>
    <w:rsid w:val="005E3CD0"/>
    <w:pPr>
      <w:autoSpaceDE w:val="0"/>
      <w:autoSpaceDN w:val="0"/>
      <w:jc w:val="left"/>
    </w:pPr>
    <w:rPr>
      <w:rFonts w:ascii="メイリオ" w:eastAsia="メイリオ" w:hAnsi="メイリオ" w:cs="メイリオ"/>
      <w:kern w:val="0"/>
      <w:sz w:val="24"/>
      <w:szCs w:val="24"/>
      <w:lang w:eastAsia="en-US"/>
    </w:rPr>
  </w:style>
  <w:style w:type="character" w:customStyle="1" w:styleId="a5">
    <w:name w:val="本文 (文字)"/>
    <w:basedOn w:val="a0"/>
    <w:link w:val="a4"/>
    <w:uiPriority w:val="1"/>
    <w:rsid w:val="005E3CD0"/>
    <w:rPr>
      <w:rFonts w:ascii="メイリオ" w:eastAsia="メイリオ" w:hAnsi="メイリオ" w:cs="メイリオ"/>
      <w:kern w:val="0"/>
      <w:sz w:val="24"/>
      <w:szCs w:val="24"/>
      <w:lang w:eastAsia="en-US"/>
    </w:rPr>
  </w:style>
  <w:style w:type="paragraph" w:styleId="a6">
    <w:name w:val="Balloon Text"/>
    <w:basedOn w:val="a"/>
    <w:link w:val="a7"/>
    <w:uiPriority w:val="99"/>
    <w:semiHidden/>
    <w:unhideWhenUsed/>
    <w:rsid w:val="006F04D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F04D0"/>
    <w:rPr>
      <w:rFonts w:asciiTheme="majorHAnsi" w:eastAsiaTheme="majorEastAsia" w:hAnsiTheme="majorHAnsi" w:cstheme="majorBidi"/>
      <w:sz w:val="18"/>
      <w:szCs w:val="18"/>
    </w:rPr>
  </w:style>
  <w:style w:type="paragraph" w:styleId="a8">
    <w:name w:val="header"/>
    <w:basedOn w:val="a"/>
    <w:link w:val="a9"/>
    <w:uiPriority w:val="99"/>
    <w:semiHidden/>
    <w:unhideWhenUsed/>
    <w:rsid w:val="00294DDA"/>
    <w:pPr>
      <w:tabs>
        <w:tab w:val="center" w:pos="4252"/>
        <w:tab w:val="right" w:pos="8504"/>
      </w:tabs>
      <w:snapToGrid w:val="0"/>
    </w:pPr>
  </w:style>
  <w:style w:type="character" w:customStyle="1" w:styleId="a9">
    <w:name w:val="ヘッダー (文字)"/>
    <w:basedOn w:val="a0"/>
    <w:link w:val="a8"/>
    <w:uiPriority w:val="99"/>
    <w:semiHidden/>
    <w:rsid w:val="00294DDA"/>
  </w:style>
  <w:style w:type="paragraph" w:styleId="aa">
    <w:name w:val="footer"/>
    <w:basedOn w:val="a"/>
    <w:link w:val="ab"/>
    <w:uiPriority w:val="99"/>
    <w:semiHidden/>
    <w:unhideWhenUsed/>
    <w:rsid w:val="00294DDA"/>
    <w:pPr>
      <w:tabs>
        <w:tab w:val="center" w:pos="4252"/>
        <w:tab w:val="right" w:pos="8504"/>
      </w:tabs>
      <w:snapToGrid w:val="0"/>
    </w:pPr>
  </w:style>
  <w:style w:type="character" w:customStyle="1" w:styleId="ab">
    <w:name w:val="フッター (文字)"/>
    <w:basedOn w:val="a0"/>
    <w:link w:val="aa"/>
    <w:uiPriority w:val="99"/>
    <w:semiHidden/>
    <w:rsid w:val="00294DDA"/>
  </w:style>
  <w:style w:type="paragraph" w:customStyle="1" w:styleId="ac">
    <w:name w:val="標準(太郎文書スタイル)"/>
    <w:uiPriority w:val="99"/>
    <w:rsid w:val="003E275E"/>
    <w:pPr>
      <w:widowControl w:val="0"/>
      <w:overflowPunct w:val="0"/>
      <w:adjustRightInd w:val="0"/>
      <w:jc w:val="both"/>
      <w:textAlignment w:val="baseline"/>
    </w:pPr>
    <w:rPr>
      <w:rFonts w:ascii="メイリオ" w:eastAsia="メイリオ" w:hAnsi="メイリオ" w:cs="メイリオ"/>
      <w:color w:val="000000"/>
      <w:kern w:val="0"/>
      <w:sz w:val="24"/>
      <w:szCs w:val="24"/>
    </w:rPr>
  </w:style>
  <w:style w:type="paragraph" w:styleId="ad">
    <w:name w:val="List Paragraph"/>
    <w:basedOn w:val="a"/>
    <w:uiPriority w:val="34"/>
    <w:qFormat/>
    <w:rsid w:val="00DA356A"/>
    <w:pPr>
      <w:overflowPunct w:val="0"/>
      <w:adjustRightInd w:val="0"/>
      <w:ind w:leftChars="400" w:left="840"/>
    </w:pPr>
    <w:rPr>
      <w:rFonts w:ascii="Times New Roman" w:eastAsia="ＭＳ 明朝" w:hAnsi="Times New Roman" w:cs="Times New Roman"/>
      <w:color w:val="000000"/>
      <w:kern w:val="0"/>
      <w:szCs w:val="21"/>
    </w:rPr>
  </w:style>
</w:styles>
</file>

<file path=word/webSettings.xml><?xml version="1.0" encoding="utf-8"?>
<w:webSettings xmlns:r="http://schemas.openxmlformats.org/officeDocument/2006/relationships" xmlns:w="http://schemas.openxmlformats.org/wordprocessingml/2006/main">
  <w:divs>
    <w:div w:id="37970264">
      <w:bodyDiv w:val="1"/>
      <w:marLeft w:val="0"/>
      <w:marRight w:val="0"/>
      <w:marTop w:val="0"/>
      <w:marBottom w:val="0"/>
      <w:divBdr>
        <w:top w:val="none" w:sz="0" w:space="0" w:color="auto"/>
        <w:left w:val="none" w:sz="0" w:space="0" w:color="auto"/>
        <w:bottom w:val="none" w:sz="0" w:space="0" w:color="auto"/>
        <w:right w:val="none" w:sz="0" w:space="0" w:color="auto"/>
      </w:divBdr>
    </w:div>
    <w:div w:id="86181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B26845-A54F-4C12-AEF6-6CCD4D0E2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172</Words>
  <Characters>982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2020-09-03T04:42:00Z</cp:lastPrinted>
  <dcterms:created xsi:type="dcterms:W3CDTF">2021-03-15T04:30:00Z</dcterms:created>
  <dcterms:modified xsi:type="dcterms:W3CDTF">2021-03-16T04:44:00Z</dcterms:modified>
</cp:coreProperties>
</file>